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8366B" w14:textId="77777777" w:rsidR="0057684C" w:rsidRPr="0057684C" w:rsidRDefault="0057684C" w:rsidP="0057684C">
      <w:pPr>
        <w:rPr>
          <w:b/>
          <w:bCs/>
        </w:rPr>
      </w:pPr>
      <w:r w:rsidRPr="0057684C">
        <w:rPr>
          <w:b/>
          <w:bCs/>
        </w:rPr>
        <w:t>Academic Units Ad Hoc Committee Update</w:t>
      </w:r>
    </w:p>
    <w:p w14:paraId="1FFC6F55" w14:textId="72AE2FD6" w:rsidR="0057684C" w:rsidRPr="0057684C" w:rsidRDefault="0057684C" w:rsidP="0057684C">
      <w:r w:rsidRPr="0057684C">
        <w:t>At its meeting on October 15, 2026, the Academic Units Ad Hoc Committee continued its work on the development of a new Faculty Council Regulation and Academic Unit Criteria framework. Senate feedback on the proposed timelines was generally supportive, and the committee confirmed that the two initiatives will proceed on separate timelines to allow faculties additional time to prepare governance structures and implementation plans. The Faculty Council Regulation is expected to advance to Senate in November</w:t>
      </w:r>
      <w:r>
        <w:t xml:space="preserve"> with a Notice of Intent</w:t>
      </w:r>
      <w:r w:rsidR="004B5BC5">
        <w:t xml:space="preserve"> and Motion to approve in December.</w:t>
      </w:r>
    </w:p>
    <w:p w14:paraId="3247CCCC" w14:textId="2139C9A7" w:rsidR="0057684C" w:rsidRPr="0057684C" w:rsidRDefault="0057684C" w:rsidP="0057684C">
      <w:r w:rsidRPr="0057684C">
        <w:t xml:space="preserve">The committee continued its review of draft Academic Unit Criteria, discussing governance practices at comparable institutions, financial viability considerations, organizational capacity requirements, and the role of Faculty Councils and Senate in evaluating proposals for new academic units. Members emphasized the importance of collegial governance, transparency, consultation, and clear approval pathways. </w:t>
      </w:r>
    </w:p>
    <w:p w14:paraId="07887B70" w14:textId="6D57F9F5" w:rsidR="0057684C" w:rsidRPr="0057684C" w:rsidRDefault="0057684C" w:rsidP="0057684C">
      <w:r w:rsidRPr="0057684C">
        <w:t>Members reviewed draft guidelines to assist faculties in developing Faculty Council statutes, focusing on membership composition, representation, and governance flexibility. Discussion highlighted the distinction between Faculty Councils, which exercise delegated authority from Senate, and Faculty meetings, which serve broader communication and consultation purposes. The committee also received a draft guidance document for Deans to support implementation of the proposed Faculty Council framework</w:t>
      </w:r>
      <w:r>
        <w:t>.</w:t>
      </w:r>
    </w:p>
    <w:p w14:paraId="69D4139D" w14:textId="77777777" w:rsidR="00C8748A" w:rsidRPr="0057684C" w:rsidRDefault="00C8748A"/>
    <w:sectPr w:rsidR="00C8748A" w:rsidRPr="005768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84C"/>
    <w:rsid w:val="002865B1"/>
    <w:rsid w:val="004B5BC5"/>
    <w:rsid w:val="0057684C"/>
    <w:rsid w:val="007965AA"/>
    <w:rsid w:val="009A0FC1"/>
    <w:rsid w:val="00C8748A"/>
    <w:rsid w:val="00FE2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915D5"/>
  <w15:chartTrackingRefBased/>
  <w15:docId w15:val="{192E7A53-2E98-4FF4-A65D-C093907B4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68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68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68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68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68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68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68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68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68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8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68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68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68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68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68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68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68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684C"/>
    <w:rPr>
      <w:rFonts w:eastAsiaTheme="majorEastAsia" w:cstheme="majorBidi"/>
      <w:color w:val="272727" w:themeColor="text1" w:themeTint="D8"/>
    </w:rPr>
  </w:style>
  <w:style w:type="paragraph" w:styleId="Title">
    <w:name w:val="Title"/>
    <w:basedOn w:val="Normal"/>
    <w:next w:val="Normal"/>
    <w:link w:val="TitleChar"/>
    <w:uiPriority w:val="10"/>
    <w:qFormat/>
    <w:rsid w:val="005768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68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68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68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684C"/>
    <w:pPr>
      <w:spacing w:before="160"/>
      <w:jc w:val="center"/>
    </w:pPr>
    <w:rPr>
      <w:i/>
      <w:iCs/>
      <w:color w:val="404040" w:themeColor="text1" w:themeTint="BF"/>
    </w:rPr>
  </w:style>
  <w:style w:type="character" w:customStyle="1" w:styleId="QuoteChar">
    <w:name w:val="Quote Char"/>
    <w:basedOn w:val="DefaultParagraphFont"/>
    <w:link w:val="Quote"/>
    <w:uiPriority w:val="29"/>
    <w:rsid w:val="0057684C"/>
    <w:rPr>
      <w:i/>
      <w:iCs/>
      <w:color w:val="404040" w:themeColor="text1" w:themeTint="BF"/>
    </w:rPr>
  </w:style>
  <w:style w:type="paragraph" w:styleId="ListParagraph">
    <w:name w:val="List Paragraph"/>
    <w:basedOn w:val="Normal"/>
    <w:uiPriority w:val="34"/>
    <w:qFormat/>
    <w:rsid w:val="0057684C"/>
    <w:pPr>
      <w:ind w:left="720"/>
      <w:contextualSpacing/>
    </w:pPr>
  </w:style>
  <w:style w:type="character" w:styleId="IntenseEmphasis">
    <w:name w:val="Intense Emphasis"/>
    <w:basedOn w:val="DefaultParagraphFont"/>
    <w:uiPriority w:val="21"/>
    <w:qFormat/>
    <w:rsid w:val="0057684C"/>
    <w:rPr>
      <w:i/>
      <w:iCs/>
      <w:color w:val="0F4761" w:themeColor="accent1" w:themeShade="BF"/>
    </w:rPr>
  </w:style>
  <w:style w:type="paragraph" w:styleId="IntenseQuote">
    <w:name w:val="Intense Quote"/>
    <w:basedOn w:val="Normal"/>
    <w:next w:val="Normal"/>
    <w:link w:val="IntenseQuoteChar"/>
    <w:uiPriority w:val="30"/>
    <w:qFormat/>
    <w:rsid w:val="005768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684C"/>
    <w:rPr>
      <w:i/>
      <w:iCs/>
      <w:color w:val="0F4761" w:themeColor="accent1" w:themeShade="BF"/>
    </w:rPr>
  </w:style>
  <w:style w:type="character" w:styleId="IntenseReference">
    <w:name w:val="Intense Reference"/>
    <w:basedOn w:val="DefaultParagraphFont"/>
    <w:uiPriority w:val="32"/>
    <w:qFormat/>
    <w:rsid w:val="0057684C"/>
    <w:rPr>
      <w:b/>
      <w:bCs/>
      <w:smallCaps/>
      <w:color w:val="0F4761" w:themeColor="accent1" w:themeShade="BF"/>
      <w:spacing w:val="5"/>
    </w:rPr>
  </w:style>
  <w:style w:type="character" w:styleId="Hyperlink">
    <w:name w:val="Hyperlink"/>
    <w:basedOn w:val="DefaultParagraphFont"/>
    <w:uiPriority w:val="99"/>
    <w:unhideWhenUsed/>
    <w:rsid w:val="0057684C"/>
    <w:rPr>
      <w:color w:val="467886" w:themeColor="hyperlink"/>
      <w:u w:val="single"/>
    </w:rPr>
  </w:style>
  <w:style w:type="character" w:styleId="UnresolvedMention">
    <w:name w:val="Unresolved Mention"/>
    <w:basedOn w:val="DefaultParagraphFont"/>
    <w:uiPriority w:val="99"/>
    <w:semiHidden/>
    <w:unhideWhenUsed/>
    <w:rsid w:val="005768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32495E1C623148B3704803CBCD4C29" ma:contentTypeVersion="8" ma:contentTypeDescription="Create a new document." ma:contentTypeScope="" ma:versionID="a238de68edd2ff815f1aa102efa6cde4">
  <xsd:schema xmlns:xsd="http://www.w3.org/2001/XMLSchema" xmlns:xs="http://www.w3.org/2001/XMLSchema" xmlns:p="http://schemas.microsoft.com/office/2006/metadata/properties" xmlns:ns2="97870a28-4ceb-478f-ba5a-9a1c58a93473" targetNamespace="http://schemas.microsoft.com/office/2006/metadata/properties" ma:root="true" ma:fieldsID="5564a40beac065425fc0c5c29f868869" ns2:_="">
    <xsd:import namespace="97870a28-4ceb-478f-ba5a-9a1c58a934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870a28-4ceb-478f-ba5a-9a1c58a934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11B977A-DB44-4F88-A0A8-BE9A8320468C}"/>
</file>

<file path=customXml/itemProps2.xml><?xml version="1.0" encoding="utf-8"?>
<ds:datastoreItem xmlns:ds="http://schemas.openxmlformats.org/officeDocument/2006/customXml" ds:itemID="{1435EF55-F281-451A-A946-66543119E5D2}"/>
</file>

<file path=customXml/itemProps3.xml><?xml version="1.0" encoding="utf-8"?>
<ds:datastoreItem xmlns:ds="http://schemas.openxmlformats.org/officeDocument/2006/customXml" ds:itemID="{C7EE8F98-38CC-4418-9685-8ED94892A81F}"/>
</file>

<file path=docProps/app.xml><?xml version="1.0" encoding="utf-8"?>
<Properties xmlns="http://schemas.openxmlformats.org/officeDocument/2006/extended-properties" xmlns:vt="http://schemas.openxmlformats.org/officeDocument/2006/docPropsVTypes">
  <Template>Normal</Template>
  <TotalTime>4</TotalTime>
  <Pages>1</Pages>
  <Words>227</Words>
  <Characters>1296</Characters>
  <Application>Microsoft Office Word</Application>
  <DocSecurity>0</DocSecurity>
  <Lines>10</Lines>
  <Paragraphs>3</Paragraphs>
  <ScaleCrop>false</ScaleCrop>
  <Company/>
  <LinksUpToDate>false</LinksUpToDate>
  <CharactersWithSpaces>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Chantal Campbell</dc:creator>
  <cp:keywords/>
  <dc:description/>
  <cp:lastModifiedBy>Chantal Campbell</cp:lastModifiedBy>
  <cp:revision>2</cp:revision>
  <dcterms:created xsi:type="dcterms:W3CDTF">2026-10-15T17:26:00Z</dcterms:created>
  <dcterms:modified xsi:type="dcterms:W3CDTF">2026-10-16T00:13:00Z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0x010100BF32495E1C623148B3704803CBCD4C29</vt:lpwstr>
  </property>
</Properties>
</file>